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西北工业大学高等学历继续教育学生期末考试缓考申请表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校外教学点：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510"/>
        <w:gridCol w:w="287"/>
        <w:gridCol w:w="583"/>
        <w:gridCol w:w="1530"/>
        <w:gridCol w:w="684"/>
        <w:gridCol w:w="126"/>
        <w:gridCol w:w="2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缓考课程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缓考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2" w:type="dxa"/>
            <w:gridSpan w:val="7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申请人：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校外教学点审核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2" w:type="dxa"/>
            <w:gridSpan w:val="7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校外教学点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（签字盖章）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学院审批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2" w:type="dxa"/>
            <w:gridSpan w:val="7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2" w:type="dxa"/>
            <w:gridSpan w:val="7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教务部负责人：</w:t>
            </w:r>
          </w:p>
          <w:p>
            <w:pPr>
              <w:ind w:firstLine="5271" w:firstLineChars="250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392" w:type="dxa"/>
            <w:gridSpan w:val="7"/>
            <w:tcBorders>
              <w:tl2br w:val="nil"/>
              <w:tr2bl w:val="nil"/>
            </w:tcBorders>
          </w:tcPr>
          <w:p>
            <w:pPr>
              <w:ind w:firstLine="5271" w:firstLineChars="2500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注意：1.因病、因伤住院等原因申请缓考的，须出具二级甲等及以上医院的诊断证明；因公出差申请缓考的，须提供单位出差证明。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2.缓考手续应在考前办理，一般由学生向所在校外教学点提交申请，并提供相关证明材料，经学校批准后可以缓考。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 xml:space="preserve">3.缓考课程的考核随下一学期的补考统一进行，考核成绩标注“缓考”字样，缓考成绩记录为原始成绩。同一门课程只能缓考一次，考核成绩不合格的必须补考。 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4.本表格一式两份，学生本人和学院各留存一份。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50FEF1-0277-48F9-88AF-1FF583E167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F19AFA-E21C-4DAD-9E1D-AA14E2B7AF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41FDD9-3C54-4466-9104-5D01A19664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mE3NWRjMjAzZjc4MzUxYjMzOTM4YTM3ZjUyNmEifQ=="/>
  </w:docVars>
  <w:rsids>
    <w:rsidRoot w:val="00000000"/>
    <w:rsid w:val="01AC48F5"/>
    <w:rsid w:val="026659F0"/>
    <w:rsid w:val="02AB1D61"/>
    <w:rsid w:val="03587055"/>
    <w:rsid w:val="03A964DC"/>
    <w:rsid w:val="04694B7E"/>
    <w:rsid w:val="04A962AD"/>
    <w:rsid w:val="0869448C"/>
    <w:rsid w:val="099C263F"/>
    <w:rsid w:val="0C9A54BA"/>
    <w:rsid w:val="0E4E13D9"/>
    <w:rsid w:val="0F3308DA"/>
    <w:rsid w:val="0F350E44"/>
    <w:rsid w:val="11270A41"/>
    <w:rsid w:val="122C3E5E"/>
    <w:rsid w:val="15475D93"/>
    <w:rsid w:val="15C96C18"/>
    <w:rsid w:val="1AF37BE5"/>
    <w:rsid w:val="1BA077CF"/>
    <w:rsid w:val="1D511204"/>
    <w:rsid w:val="1D6A1258"/>
    <w:rsid w:val="1DA578BD"/>
    <w:rsid w:val="1ED30810"/>
    <w:rsid w:val="1EF83B6C"/>
    <w:rsid w:val="23312411"/>
    <w:rsid w:val="24C0675A"/>
    <w:rsid w:val="26C96ACA"/>
    <w:rsid w:val="278B0DB9"/>
    <w:rsid w:val="28825AE5"/>
    <w:rsid w:val="28D151CA"/>
    <w:rsid w:val="2A112E98"/>
    <w:rsid w:val="2A5B13D3"/>
    <w:rsid w:val="2B6841C2"/>
    <w:rsid w:val="2B7148F7"/>
    <w:rsid w:val="2BFF128D"/>
    <w:rsid w:val="2FB1395F"/>
    <w:rsid w:val="32CA4507"/>
    <w:rsid w:val="338C2857"/>
    <w:rsid w:val="33E803E5"/>
    <w:rsid w:val="34E6283D"/>
    <w:rsid w:val="35191CDC"/>
    <w:rsid w:val="37711BB0"/>
    <w:rsid w:val="38BA20A2"/>
    <w:rsid w:val="3B546ADD"/>
    <w:rsid w:val="3E2473FA"/>
    <w:rsid w:val="428A1D5A"/>
    <w:rsid w:val="438410EF"/>
    <w:rsid w:val="438A4CDB"/>
    <w:rsid w:val="44A45C1C"/>
    <w:rsid w:val="45A877EE"/>
    <w:rsid w:val="48B9571B"/>
    <w:rsid w:val="498858D8"/>
    <w:rsid w:val="4A7A07DB"/>
    <w:rsid w:val="4A804742"/>
    <w:rsid w:val="4B3A335F"/>
    <w:rsid w:val="4DE163BF"/>
    <w:rsid w:val="52D02C2A"/>
    <w:rsid w:val="57DE2B09"/>
    <w:rsid w:val="59A76492"/>
    <w:rsid w:val="5A327300"/>
    <w:rsid w:val="5D375FAA"/>
    <w:rsid w:val="5E4146CB"/>
    <w:rsid w:val="60C32A04"/>
    <w:rsid w:val="61880FC8"/>
    <w:rsid w:val="61E517C0"/>
    <w:rsid w:val="655B398A"/>
    <w:rsid w:val="66683E82"/>
    <w:rsid w:val="67522426"/>
    <w:rsid w:val="681F1F17"/>
    <w:rsid w:val="68E545D6"/>
    <w:rsid w:val="695E6C0C"/>
    <w:rsid w:val="6C665E84"/>
    <w:rsid w:val="6CA005A1"/>
    <w:rsid w:val="6DD16AA5"/>
    <w:rsid w:val="6E8C5663"/>
    <w:rsid w:val="6EF11C91"/>
    <w:rsid w:val="72291C0A"/>
    <w:rsid w:val="748727E9"/>
    <w:rsid w:val="74F236DC"/>
    <w:rsid w:val="75342B70"/>
    <w:rsid w:val="757F6691"/>
    <w:rsid w:val="78745D34"/>
    <w:rsid w:val="78B775D6"/>
    <w:rsid w:val="794D45BC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80" w:firstLineChars="200"/>
    </w:pPr>
    <w:rPr>
      <w:rFonts w:hint="eastAsia" w:ascii="仿宋_GB2312" w:eastAsia="仿宋_GB2312"/>
      <w:bCs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316</Characters>
  <Lines>0</Lines>
  <Paragraphs>0</Paragraphs>
  <TotalTime>27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diannao</dc:creator>
  <cp:lastModifiedBy>WPS_1695108053</cp:lastModifiedBy>
  <cp:lastPrinted>2024-05-31T00:56:00Z</cp:lastPrinted>
  <dcterms:modified xsi:type="dcterms:W3CDTF">2024-06-14T03:26:40Z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9BD020FA6E2F4AD4990726442B6E1D96_12</vt:lpwstr>
  </property>
</Properties>
</file>